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598A1" w14:textId="77777777" w:rsidR="00EF2B06" w:rsidRDefault="00EF2B06" w:rsidP="00EF2B06">
      <w:pPr>
        <w:jc w:val="center"/>
        <w:rPr>
          <w:rFonts w:ascii="Calibri" w:hAnsi="Calibri"/>
          <w:b/>
          <w:bCs/>
          <w:sz w:val="32"/>
          <w:szCs w:val="32"/>
        </w:rPr>
      </w:pPr>
      <w:r>
        <w:rPr>
          <w:noProof/>
          <w:lang w:eastAsia="nl-NL"/>
        </w:rPr>
        <mc:AlternateContent>
          <mc:Choice Requires="wps">
            <w:drawing>
              <wp:anchor distT="0" distB="0" distL="114300" distR="114300" simplePos="0" relativeHeight="251660288" behindDoc="0" locked="0" layoutInCell="1" allowOverlap="1" wp14:anchorId="7E76949D" wp14:editId="263036DC">
                <wp:simplePos x="0" y="0"/>
                <wp:positionH relativeFrom="column">
                  <wp:posOffset>0</wp:posOffset>
                </wp:positionH>
                <wp:positionV relativeFrom="paragraph">
                  <wp:posOffset>0</wp:posOffset>
                </wp:positionV>
                <wp:extent cx="1936115" cy="1918335"/>
                <wp:effectExtent l="0" t="0" r="3810" b="0"/>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191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0FC1B" w14:textId="77777777" w:rsidR="00EF2B06" w:rsidRPr="00F2371C" w:rsidRDefault="00EF2B06" w:rsidP="00EF2B06">
                            <w:pPr>
                              <w:rPr>
                                <w:rFonts w:ascii="Calibri" w:hAnsi="Calibri"/>
                                <w:b/>
                                <w:bCs/>
                                <w:noProof/>
                                <w:sz w:val="32"/>
                                <w:szCs w:val="32"/>
                                <w:lang w:val="en-US"/>
                              </w:rPr>
                            </w:pPr>
                            <w:r>
                              <w:rPr>
                                <w:rFonts w:ascii="Calibri" w:hAnsi="Calibri"/>
                                <w:b/>
                                <w:bCs/>
                                <w:noProof/>
                                <w:sz w:val="32"/>
                                <w:szCs w:val="32"/>
                                <w:lang w:eastAsia="nl-NL"/>
                              </w:rPr>
                              <w:drawing>
                                <wp:inline distT="0" distB="0" distL="0" distR="0" wp14:anchorId="3857548B" wp14:editId="09531B30">
                                  <wp:extent cx="1744345" cy="1735455"/>
                                  <wp:effectExtent l="0" t="0" r="8255" b="0"/>
                                  <wp:docPr id="2" name="Afbeelding 2" descr="CC%20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20logo-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4345" cy="1735455"/>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76949D" id="_x0000_t202" coordsize="21600,21600" o:spt="202" path="m0,0l0,21600,21600,21600,21600,0xe">
                <v:stroke joinstyle="miter"/>
                <v:path gradientshapeok="t" o:connecttype="rect"/>
              </v:shapetype>
              <v:shape id="Tekstvak 3" o:spid="_x0000_s1026" type="#_x0000_t202" style="position:absolute;left:0;text-align:left;margin-left:0;margin-top:0;width:152.45pt;height:151.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" filled="f" stroked="f">
                <v:textbox style="mso-fit-shape-to-text:t" inset=",7.2pt,,7.2pt">
                  <w:txbxContent>
                    <w:p w14:paraId="7D10FC1B" w14:textId="77777777" w:rsidR="00EF2B06" w:rsidRPr="00F2371C" w:rsidRDefault="00EF2B06" w:rsidP="00EF2B06">
                      <w:pPr>
                        <w:rPr>
                          <w:rFonts w:ascii="Calibri" w:hAnsi="Calibri"/>
                          <w:b/>
                          <w:bCs/>
                          <w:noProof/>
                          <w:sz w:val="32"/>
                          <w:szCs w:val="32"/>
                          <w:lang w:val="en-US"/>
                        </w:rPr>
                      </w:pPr>
                      <w:r>
                        <w:rPr>
                          <w:rFonts w:ascii="Calibri" w:hAnsi="Calibri"/>
                          <w:b/>
                          <w:bCs/>
                          <w:noProof/>
                          <w:sz w:val="32"/>
                          <w:szCs w:val="32"/>
                          <w:lang w:eastAsia="nl-NL"/>
                        </w:rPr>
                        <w:drawing>
                          <wp:inline distT="0" distB="0" distL="0" distR="0" wp14:anchorId="3857548B" wp14:editId="09531B30">
                            <wp:extent cx="1744345" cy="1735455"/>
                            <wp:effectExtent l="0" t="0" r="8255" b="0"/>
                            <wp:docPr id="2" name="Afbeelding 2" descr="CC%20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20logo-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4345" cy="1735455"/>
                                    </a:xfrm>
                                    <a:prstGeom prst="rect">
                                      <a:avLst/>
                                    </a:prstGeom>
                                    <a:noFill/>
                                    <a:ln>
                                      <a:noFill/>
                                    </a:ln>
                                  </pic:spPr>
                                </pic:pic>
                              </a:graphicData>
                            </a:graphic>
                          </wp:inline>
                        </w:drawing>
                      </w:r>
                    </w:p>
                  </w:txbxContent>
                </v:textbox>
                <w10:wrap type="square"/>
              </v:shape>
            </w:pict>
          </mc:Fallback>
        </mc:AlternateContent>
      </w:r>
      <w:r>
        <w:rPr>
          <w:rFonts w:ascii="Calibri" w:hAnsi="Calibri"/>
          <w:b/>
          <w:bCs/>
          <w:noProof/>
          <w:sz w:val="32"/>
          <w:szCs w:val="32"/>
          <w:lang w:eastAsia="nl-NL"/>
        </w:rPr>
        <mc:AlternateContent>
          <mc:Choice Requires="wps">
            <w:drawing>
              <wp:anchor distT="0" distB="0" distL="114300" distR="114300" simplePos="0" relativeHeight="251659264" behindDoc="0" locked="0" layoutInCell="1" allowOverlap="1" wp14:anchorId="22B55816" wp14:editId="22010661">
                <wp:simplePos x="0" y="0"/>
                <wp:positionH relativeFrom="column">
                  <wp:posOffset>1257300</wp:posOffset>
                </wp:positionH>
                <wp:positionV relativeFrom="paragraph">
                  <wp:posOffset>114300</wp:posOffset>
                </wp:positionV>
                <wp:extent cx="342900" cy="228600"/>
                <wp:effectExtent l="0" t="0" r="0" b="0"/>
                <wp:wrapTight wrapText="bothSides">
                  <wp:wrapPolygon edited="0">
                    <wp:start x="0" y="0"/>
                    <wp:lineTo x="21600" y="0"/>
                    <wp:lineTo x="21600" y="21600"/>
                    <wp:lineTo x="0" y="21600"/>
                    <wp:lineTo x="0" y="0"/>
                  </wp:wrapPolygon>
                </wp:wrapTight>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6A6E0" w14:textId="77777777" w:rsidR="00EF2B06" w:rsidRDefault="00EF2B06" w:rsidP="00EF2B0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5816" id="Tekstvak 1" o:spid="_x0000_s1027" type="#_x0000_t202" style="position:absolute;left:0;text-align:left;margin-left:99pt;margin-top:9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" filled="f" stroked="f">
                <v:textbox inset=",7.2pt,,7.2pt">
                  <w:txbxContent>
                    <w:p w14:paraId="5446A6E0" w14:textId="77777777" w:rsidR="00EF2B06" w:rsidRDefault="00EF2B06" w:rsidP="00EF2B06"/>
                  </w:txbxContent>
                </v:textbox>
                <w10:wrap type="tight"/>
              </v:shape>
            </w:pict>
          </mc:Fallback>
        </mc:AlternateContent>
      </w:r>
      <w:r>
        <w:rPr>
          <w:rFonts w:ascii="Calibri" w:hAnsi="Calibri"/>
          <w:b/>
          <w:bCs/>
          <w:sz w:val="32"/>
          <w:szCs w:val="32"/>
        </w:rPr>
        <w:t>Praktijk voor Psychotherapie</w:t>
      </w:r>
    </w:p>
    <w:p w14:paraId="3C1D0BE4" w14:textId="77777777" w:rsidR="00EF2B06" w:rsidRDefault="00EF2B06" w:rsidP="00EF2B06">
      <w:pPr>
        <w:jc w:val="center"/>
        <w:rPr>
          <w:rFonts w:ascii="Calibri" w:hAnsi="Calibri"/>
          <w:b/>
          <w:sz w:val="32"/>
          <w:szCs w:val="32"/>
        </w:rPr>
      </w:pPr>
      <w:r w:rsidRPr="001E2888">
        <w:rPr>
          <w:rFonts w:ascii="Calibri" w:hAnsi="Calibri"/>
          <w:b/>
          <w:sz w:val="32"/>
          <w:szCs w:val="32"/>
        </w:rPr>
        <w:t>Arjan Vlasman</w:t>
      </w:r>
    </w:p>
    <w:p w14:paraId="415DF488" w14:textId="77777777" w:rsidR="00EF2B06" w:rsidRPr="000B4019" w:rsidRDefault="00EF2B06" w:rsidP="00EF2B06">
      <w:pPr>
        <w:jc w:val="center"/>
        <w:rPr>
          <w:rFonts w:ascii="Calibri" w:hAnsi="Calibri"/>
          <w:bCs/>
        </w:rPr>
      </w:pPr>
      <w:r w:rsidRPr="000B4019">
        <w:rPr>
          <w:rFonts w:ascii="Calibri" w:hAnsi="Calibri"/>
        </w:rPr>
        <w:t>Psychotherapeut</w:t>
      </w:r>
    </w:p>
    <w:p w14:paraId="4C7AE2EB" w14:textId="77777777" w:rsidR="00EF2B06" w:rsidRPr="001E2888" w:rsidRDefault="00EF2B06" w:rsidP="00EF2B06">
      <w:pPr>
        <w:jc w:val="center"/>
        <w:rPr>
          <w:rFonts w:ascii="Calibri" w:hAnsi="Calibri"/>
        </w:rPr>
      </w:pPr>
      <w:r>
        <w:rPr>
          <w:rFonts w:ascii="Calibri" w:hAnsi="Calibri"/>
        </w:rPr>
        <w:t>Psychosociaal therapeut</w:t>
      </w:r>
    </w:p>
    <w:p w14:paraId="21601F39" w14:textId="77777777" w:rsidR="00EF2B06" w:rsidRPr="001E2888" w:rsidRDefault="00EF2B06" w:rsidP="00EF2B06">
      <w:pPr>
        <w:jc w:val="center"/>
        <w:rPr>
          <w:rFonts w:ascii="Calibri" w:hAnsi="Calibri"/>
        </w:rPr>
      </w:pPr>
      <w:r w:rsidRPr="001E2888">
        <w:rPr>
          <w:rFonts w:ascii="Calibri" w:hAnsi="Calibri"/>
        </w:rPr>
        <w:t>Kerkweg 37 6105 CC Maria Hoop</w:t>
      </w:r>
    </w:p>
    <w:p w14:paraId="7F9A9CFA" w14:textId="77777777" w:rsidR="00EF2B06" w:rsidRPr="0009697D" w:rsidRDefault="00EF2B06" w:rsidP="00EF2B06">
      <w:pPr>
        <w:jc w:val="center"/>
        <w:rPr>
          <w:rFonts w:ascii="Calibri" w:hAnsi="Calibri"/>
        </w:rPr>
      </w:pPr>
      <w:r w:rsidRPr="001E2888">
        <w:rPr>
          <w:rFonts w:ascii="Calibri" w:hAnsi="Calibri"/>
        </w:rPr>
        <w:t>06 28539183</w:t>
      </w:r>
    </w:p>
    <w:p w14:paraId="698529C4" w14:textId="77777777" w:rsidR="00EF2B06" w:rsidRDefault="00EF2B06" w:rsidP="00EF2B06">
      <w:pPr>
        <w:rPr>
          <w:b/>
          <w:sz w:val="36"/>
          <w:szCs w:val="36"/>
        </w:rPr>
      </w:pPr>
    </w:p>
    <w:p w14:paraId="34A0234A" w14:textId="77777777" w:rsidR="00EF2B06" w:rsidRDefault="00EF2B06" w:rsidP="00EF2B06">
      <w:pPr>
        <w:rPr>
          <w:b/>
          <w:sz w:val="36"/>
          <w:szCs w:val="36"/>
        </w:rPr>
      </w:pPr>
    </w:p>
    <w:p w14:paraId="6425392D" w14:textId="77777777" w:rsidR="00EF2B06" w:rsidRDefault="00EF2B06"/>
    <w:p w14:paraId="728EC255" w14:textId="77777777" w:rsidR="00EF2B06" w:rsidRPr="00EF2B06" w:rsidRDefault="00EF2B06">
      <w:pPr>
        <w:rPr>
          <w:b/>
          <w:sz w:val="32"/>
          <w:szCs w:val="32"/>
        </w:rPr>
      </w:pPr>
    </w:p>
    <w:p w14:paraId="19B5E7F7" w14:textId="0297561F" w:rsidR="002C5799" w:rsidRPr="00FB7745" w:rsidRDefault="0005205C">
      <w:pPr>
        <w:rPr>
          <w:b/>
          <w:sz w:val="32"/>
          <w:szCs w:val="32"/>
        </w:rPr>
      </w:pPr>
      <w:r>
        <w:rPr>
          <w:b/>
          <w:sz w:val="32"/>
          <w:szCs w:val="32"/>
        </w:rPr>
        <w:t xml:space="preserve">HET GOEDE </w:t>
      </w:r>
      <w:r w:rsidR="002C5799" w:rsidRPr="00EF2B06">
        <w:rPr>
          <w:b/>
          <w:sz w:val="32"/>
          <w:szCs w:val="32"/>
        </w:rPr>
        <w:t>ZIEN</w:t>
      </w:r>
      <w:r w:rsidR="00FB7745">
        <w:rPr>
          <w:b/>
          <w:sz w:val="32"/>
          <w:szCs w:val="32"/>
        </w:rPr>
        <w:t xml:space="preserve"> (individueel)</w:t>
      </w:r>
    </w:p>
    <w:p w14:paraId="7290ACD8" w14:textId="77777777" w:rsidR="002C5799" w:rsidRDefault="002C5799"/>
    <w:p w14:paraId="69C2294B" w14:textId="77777777" w:rsidR="00EF2B06" w:rsidRDefault="00EF2B06">
      <w:r>
        <w:t>Doel:</w:t>
      </w:r>
    </w:p>
    <w:p w14:paraId="13BC7B98" w14:textId="32C4E3BC" w:rsidR="00EF2B06" w:rsidRDefault="00EF2B06" w:rsidP="00EF2B06">
      <w:pPr>
        <w:pStyle w:val="Lijstalinea"/>
        <w:numPr>
          <w:ilvl w:val="0"/>
          <w:numId w:val="1"/>
        </w:numPr>
      </w:pPr>
      <w:r>
        <w:t xml:space="preserve">We zijn geneigd </w:t>
      </w:r>
      <w:r w:rsidR="00E775C1">
        <w:t xml:space="preserve">(evolutionair zo ingebakken) </w:t>
      </w:r>
      <w:r>
        <w:t>als mens om het negatieve te zien. Zowel qua gevaar, als qua ons gevoel van onszelf en anderen de moeite waard vinden.</w:t>
      </w:r>
    </w:p>
    <w:p w14:paraId="7C547CDC" w14:textId="20982C9A" w:rsidR="00EF2B06" w:rsidRDefault="00EF2B06" w:rsidP="00EF2B06">
      <w:pPr>
        <w:pStyle w:val="Lijstalinea"/>
        <w:numPr>
          <w:ilvl w:val="0"/>
          <w:numId w:val="1"/>
        </w:numPr>
      </w:pPr>
      <w:r>
        <w:t>Het negatieve is binnen 3 seconden op genome</w:t>
      </w:r>
      <w:r w:rsidR="00E775C1">
        <w:t>n in ons lange termijn geheugen en vergeten we vaak weer moeilijk.</w:t>
      </w:r>
    </w:p>
    <w:p w14:paraId="4D372B3D" w14:textId="7AEC9362" w:rsidR="00EF2B06" w:rsidRDefault="00EF2B06" w:rsidP="00EF2B06">
      <w:pPr>
        <w:pStyle w:val="Lijstalinea"/>
        <w:numPr>
          <w:ilvl w:val="0"/>
          <w:numId w:val="1"/>
        </w:numPr>
      </w:pPr>
      <w:r>
        <w:t>Het positieve doet er meestal 20-30 sec over om in ons lange termijn geheugen te komen.</w:t>
      </w:r>
    </w:p>
    <w:p w14:paraId="23D11191" w14:textId="60DF0B90" w:rsidR="00EF2B06" w:rsidRDefault="00EF2B06" w:rsidP="00EF2B06">
      <w:pPr>
        <w:pStyle w:val="Lijstalinea"/>
        <w:numPr>
          <w:ilvl w:val="0"/>
          <w:numId w:val="1"/>
        </w:numPr>
      </w:pPr>
      <w:r>
        <w:t>Door meer en langer te focussen op het positieve zullen we meer en positiever staan in het leven en in onze relatie met onszelf en anderen.</w:t>
      </w:r>
    </w:p>
    <w:p w14:paraId="010E115B" w14:textId="77777777" w:rsidR="00EF2B06" w:rsidRDefault="00EF2B06"/>
    <w:p w14:paraId="3343CA90" w14:textId="099ED669" w:rsidR="002C5799" w:rsidRPr="00EF2B06" w:rsidRDefault="002C5799">
      <w:pPr>
        <w:rPr>
          <w:i/>
        </w:rPr>
      </w:pPr>
      <w:r w:rsidRPr="00EF2B06">
        <w:rPr>
          <w:i/>
        </w:rPr>
        <w:t>Dankbaarheidsoefening</w:t>
      </w:r>
      <w:r w:rsidR="00EF2B06" w:rsidRPr="00EF2B06">
        <w:rPr>
          <w:i/>
        </w:rPr>
        <w:t>:</w:t>
      </w:r>
    </w:p>
    <w:p w14:paraId="4ABEC5F6" w14:textId="45933F75" w:rsidR="002C5799" w:rsidRDefault="00EF2B06" w:rsidP="00EF2B06">
      <w:pPr>
        <w:pStyle w:val="Lijstalinea"/>
        <w:numPr>
          <w:ilvl w:val="0"/>
          <w:numId w:val="1"/>
        </w:numPr>
      </w:pPr>
      <w:r>
        <w:t>Bedenk en schrijf aan het eind van de dag in een dankbaarheidsdagboek</w:t>
      </w:r>
      <w:r w:rsidR="001E4CDC">
        <w:t>je</w:t>
      </w:r>
      <w:r>
        <w:t xml:space="preserve"> op, over welke 10 dingen/momenten die dag je dankbaar bent. Doe dit iedere dag. Het mogen </w:t>
      </w:r>
      <w:r w:rsidR="001E4CDC">
        <w:t xml:space="preserve">zeker </w:t>
      </w:r>
      <w:r>
        <w:t>ook kleine dingen zijn.</w:t>
      </w:r>
    </w:p>
    <w:p w14:paraId="13BD4B6E" w14:textId="77777777" w:rsidR="002C5799" w:rsidRDefault="002C5799"/>
    <w:p w14:paraId="6003855D" w14:textId="3DE15C4D" w:rsidR="002C5799" w:rsidRPr="00EF2B06" w:rsidRDefault="002C5799">
      <w:pPr>
        <w:rPr>
          <w:i/>
        </w:rPr>
      </w:pPr>
      <w:r w:rsidRPr="00EF2B06">
        <w:rPr>
          <w:i/>
        </w:rPr>
        <w:t>Waarderingsoefening</w:t>
      </w:r>
      <w:r w:rsidR="00EF2B06" w:rsidRPr="00EF2B06">
        <w:rPr>
          <w:i/>
        </w:rPr>
        <w:t>:</w:t>
      </w:r>
    </w:p>
    <w:p w14:paraId="2D9424DB" w14:textId="0C576727" w:rsidR="00EF2B06" w:rsidRDefault="001E4CDC" w:rsidP="00EF2B06">
      <w:pPr>
        <w:pStyle w:val="Lijstalinea"/>
        <w:numPr>
          <w:ilvl w:val="0"/>
          <w:numId w:val="1"/>
        </w:numPr>
      </w:pPr>
      <w:r>
        <w:t xml:space="preserve">Spreek vaker je waardering uit over iets </w:t>
      </w:r>
      <w:r w:rsidR="00E775C1">
        <w:t xml:space="preserve">wat goed gaat, je mooi vindt </w:t>
      </w:r>
      <w:r>
        <w:t xml:space="preserve">of </w:t>
      </w:r>
      <w:r w:rsidR="00E775C1">
        <w:t xml:space="preserve">tegen </w:t>
      </w:r>
      <w:r>
        <w:t>iemand</w:t>
      </w:r>
      <w:r w:rsidR="00E775C1">
        <w:t xml:space="preserve"> die je waardeert.</w:t>
      </w:r>
    </w:p>
    <w:p w14:paraId="3CF64259" w14:textId="77777777" w:rsidR="001E4CDC" w:rsidRDefault="001E4CDC" w:rsidP="001E4CDC"/>
    <w:p w14:paraId="631700B3" w14:textId="25FA7DA1" w:rsidR="001E4CDC" w:rsidRPr="001E4CDC" w:rsidRDefault="001E4CDC" w:rsidP="001E4CDC">
      <w:pPr>
        <w:rPr>
          <w:i/>
        </w:rPr>
      </w:pPr>
      <w:r w:rsidRPr="001E4CDC">
        <w:rPr>
          <w:i/>
        </w:rPr>
        <w:t>Het positieve meer toelaten:</w:t>
      </w:r>
    </w:p>
    <w:p w14:paraId="0482B8DC" w14:textId="6FDFDE7E" w:rsidR="001E4CDC" w:rsidRDefault="001E4CDC" w:rsidP="001E4CDC">
      <w:pPr>
        <w:pStyle w:val="Lijstalinea"/>
        <w:numPr>
          <w:ilvl w:val="0"/>
          <w:numId w:val="1"/>
        </w:numPr>
      </w:pPr>
      <w:r>
        <w:t>Als je een positieve (prettige) ervaring hebt, sta het zoveel mogelijk toe, voel hoe dat in je lichaam ervaren wordt en blijf er minimaal 20 seconde bij. Kijk wat dat met je “Zijn” doet.</w:t>
      </w:r>
    </w:p>
    <w:p w14:paraId="11B54D3C" w14:textId="2BC118A7" w:rsidR="0005205C" w:rsidRDefault="007116E6" w:rsidP="001E4CDC">
      <w:pPr>
        <w:pStyle w:val="Lijstalinea"/>
        <w:numPr>
          <w:ilvl w:val="0"/>
          <w:numId w:val="1"/>
        </w:numPr>
      </w:pPr>
      <w:r>
        <w:t>Ga</w:t>
      </w:r>
      <w:bookmarkStart w:id="0" w:name="_GoBack"/>
      <w:bookmarkEnd w:id="0"/>
      <w:r w:rsidR="0005205C">
        <w:t xml:space="preserve"> eens na wat er goed gaat in je leven? Qua voeding, huis, relatie, werk…..</w:t>
      </w:r>
    </w:p>
    <w:sectPr w:rsidR="0005205C" w:rsidSect="001A286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A80468"/>
    <w:multiLevelType w:val="hybridMultilevel"/>
    <w:tmpl w:val="75EAF90C"/>
    <w:lvl w:ilvl="0" w:tplc="41D02C5E">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99"/>
    <w:rsid w:val="0005205C"/>
    <w:rsid w:val="001A286B"/>
    <w:rsid w:val="001E4CDC"/>
    <w:rsid w:val="002C5799"/>
    <w:rsid w:val="004D7E3E"/>
    <w:rsid w:val="007116E6"/>
    <w:rsid w:val="00E775C1"/>
    <w:rsid w:val="00EF2B06"/>
    <w:rsid w:val="00F422D4"/>
    <w:rsid w:val="00FB77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D20E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10.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200</Words>
  <Characters>1106</Characters>
  <Application>Microsoft Macintosh Word</Application>
  <DocSecurity>0</DocSecurity>
  <Lines>9</Lines>
  <Paragraphs>2</Paragraphs>
  <ScaleCrop>false</ScaleCrop>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Vlasman</dc:creator>
  <cp:keywords/>
  <dc:description/>
  <cp:lastModifiedBy>Arjan Vlasman</cp:lastModifiedBy>
  <cp:revision>8</cp:revision>
  <dcterms:created xsi:type="dcterms:W3CDTF">2017-04-15T11:58:00Z</dcterms:created>
  <dcterms:modified xsi:type="dcterms:W3CDTF">2017-05-01T13:22:00Z</dcterms:modified>
</cp:coreProperties>
</file>